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0879" w:rsidRDefault="0058368F">
      <w:pPr>
        <w:pStyle w:val="normal"/>
        <w:spacing w:line="240" w:lineRule="auto"/>
        <w:ind w:left="4320"/>
      </w:pPr>
      <w:r>
        <w:rPr>
          <w:rFonts w:ascii="Times New Roman" w:eastAsia="Times New Roman" w:hAnsi="Times New Roman" w:cs="Times New Roman"/>
        </w:rPr>
        <w:t xml:space="preserve">                                                                </w:t>
      </w:r>
      <w:r>
        <w:rPr>
          <w:rFonts w:ascii="Times New Roman" w:eastAsia="Times New Roman" w:hAnsi="Times New Roman" w:cs="Times New Roman"/>
        </w:rPr>
        <w:tab/>
      </w:r>
    </w:p>
    <w:p w:rsidR="00F10879" w:rsidRDefault="0058368F">
      <w:pPr>
        <w:pStyle w:val="normal"/>
        <w:spacing w:line="240" w:lineRule="auto"/>
        <w:ind w:right="-154"/>
      </w:pPr>
      <w:r>
        <w:rPr>
          <w:rFonts w:ascii="Times New Roman" w:eastAsia="Times New Roman" w:hAnsi="Times New Roman" w:cs="Times New Roman"/>
        </w:rPr>
        <w:t xml:space="preserve">                       </w:t>
      </w:r>
      <w:r>
        <w:rPr>
          <w:noProof/>
        </w:rPr>
        <w:drawing>
          <wp:inline distT="0" distB="0" distL="0" distR="0">
            <wp:extent cx="520700" cy="4889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cstate="print"/>
                    <a:srcRect/>
                    <a:stretch>
                      <a:fillRect/>
                    </a:stretch>
                  </pic:blipFill>
                  <pic:spPr>
                    <a:xfrm>
                      <a:off x="0" y="0"/>
                      <a:ext cx="520700" cy="488950"/>
                    </a:xfrm>
                    <a:prstGeom prst="rect">
                      <a:avLst/>
                    </a:prstGeom>
                    <a:ln/>
                  </pic:spPr>
                </pic:pic>
              </a:graphicData>
            </a:graphic>
          </wp:inline>
        </w:drawing>
      </w:r>
      <w:r>
        <w:rPr>
          <w:rFonts w:ascii="Times New Roman" w:eastAsia="Times New Roman" w:hAnsi="Times New Roman" w:cs="Times New Roman"/>
        </w:rPr>
        <w:t xml:space="preserve">                                         </w:t>
      </w:r>
    </w:p>
    <w:tbl>
      <w:tblPr>
        <w:tblStyle w:val="a5"/>
        <w:tblW w:w="9108" w:type="dxa"/>
        <w:tblInd w:w="-115" w:type="dxa"/>
        <w:tblLayout w:type="fixed"/>
        <w:tblLook w:val="0000"/>
      </w:tblPr>
      <w:tblGrid>
        <w:gridCol w:w="4076"/>
        <w:gridCol w:w="5032"/>
      </w:tblGrid>
      <w:tr w:rsidR="00F10879">
        <w:trPr>
          <w:trHeight w:val="640"/>
        </w:trPr>
        <w:tc>
          <w:tcPr>
            <w:tcW w:w="4076" w:type="dxa"/>
          </w:tcPr>
          <w:p w:rsidR="00F10879" w:rsidRDefault="0058368F">
            <w:pPr>
              <w:pStyle w:val="normal"/>
              <w:spacing w:line="240" w:lineRule="auto"/>
              <w:ind w:right="-850"/>
            </w:pPr>
            <w:r>
              <w:rPr>
                <w:rFonts w:ascii="Times New Roman" w:eastAsia="Times New Roman" w:hAnsi="Times New Roman" w:cs="Times New Roman"/>
              </w:rPr>
              <w:t xml:space="preserve">       ΕΛΛΗΝΙΚΗ ΔΗΜΟΚΡΑΤΙΑ</w:t>
            </w:r>
          </w:p>
          <w:p w:rsidR="00F10879" w:rsidRDefault="0058368F">
            <w:pPr>
              <w:pStyle w:val="normal"/>
              <w:spacing w:line="240" w:lineRule="auto"/>
            </w:pPr>
            <w:r>
              <w:rPr>
                <w:rFonts w:ascii="Times New Roman" w:eastAsia="Times New Roman" w:hAnsi="Times New Roman" w:cs="Times New Roman"/>
              </w:rPr>
              <w:t xml:space="preserve">      ΥΠΟΥΡΓΕΙΟ ΠΑΙΔΕΙΑΣ, ΕΡΕΥΝΑΣ ΚΑΙ  ΘΡΗΣΚΕΥΜΑΤΩΝ </w:t>
            </w:r>
          </w:p>
        </w:tc>
        <w:tc>
          <w:tcPr>
            <w:tcW w:w="5032" w:type="dxa"/>
          </w:tcPr>
          <w:p w:rsidR="00F10879" w:rsidRDefault="0058368F">
            <w:pPr>
              <w:pStyle w:val="normal"/>
              <w:spacing w:line="240" w:lineRule="auto"/>
              <w:ind w:right="-850"/>
            </w:pPr>
            <w:r>
              <w:rPr>
                <w:rFonts w:ascii="Times New Roman" w:eastAsia="Times New Roman" w:hAnsi="Times New Roman" w:cs="Times New Roman"/>
              </w:rPr>
              <w:tab/>
              <w:t xml:space="preserve">                     </w:t>
            </w:r>
            <w:proofErr w:type="spellStart"/>
            <w:r>
              <w:rPr>
                <w:rFonts w:ascii="Times New Roman" w:eastAsia="Times New Roman" w:hAnsi="Times New Roman" w:cs="Times New Roman"/>
              </w:rPr>
              <w:t>Ημερ</w:t>
            </w:r>
            <w:proofErr w:type="spellEnd"/>
            <w:r>
              <w:rPr>
                <w:rFonts w:ascii="Times New Roman" w:eastAsia="Times New Roman" w:hAnsi="Times New Roman" w:cs="Times New Roman"/>
              </w:rPr>
              <w:t>.:</w:t>
            </w:r>
            <w:r>
              <w:rPr>
                <w:rFonts w:ascii="Times New Roman" w:eastAsia="Times New Roman" w:hAnsi="Times New Roman" w:cs="Times New Roman"/>
                <w:b/>
              </w:rPr>
              <w:t xml:space="preserve"> 12/10/2016</w:t>
            </w:r>
          </w:p>
          <w:p w:rsidR="00F10879" w:rsidRDefault="0058368F">
            <w:pPr>
              <w:pStyle w:val="normal"/>
              <w:tabs>
                <w:tab w:val="left" w:pos="915"/>
              </w:tabs>
              <w:spacing w:line="240" w:lineRule="auto"/>
            </w:pPr>
            <w:r>
              <w:rPr>
                <w:rFonts w:ascii="Times New Roman" w:eastAsia="Times New Roman" w:hAnsi="Times New Roman" w:cs="Times New Roman"/>
              </w:rPr>
              <w:t xml:space="preserve">                                   Αρ. </w:t>
            </w:r>
            <w:proofErr w:type="spellStart"/>
            <w:r>
              <w:rPr>
                <w:rFonts w:ascii="Times New Roman" w:eastAsia="Times New Roman" w:hAnsi="Times New Roman" w:cs="Times New Roman"/>
              </w:rPr>
              <w:t>Πρ</w:t>
            </w:r>
            <w:proofErr w:type="spellEnd"/>
            <w:r>
              <w:rPr>
                <w:rFonts w:ascii="Times New Roman" w:eastAsia="Times New Roman" w:hAnsi="Times New Roman" w:cs="Times New Roman"/>
              </w:rPr>
              <w:t>. : 111</w:t>
            </w:r>
          </w:p>
        </w:tc>
      </w:tr>
      <w:tr w:rsidR="00F10879">
        <w:trPr>
          <w:trHeight w:val="2500"/>
        </w:trPr>
        <w:tc>
          <w:tcPr>
            <w:tcW w:w="4076" w:type="dxa"/>
          </w:tcPr>
          <w:p w:rsidR="00F10879" w:rsidRDefault="0058368F">
            <w:pPr>
              <w:pStyle w:val="normal"/>
              <w:spacing w:line="240" w:lineRule="auto"/>
              <w:ind w:right="-850"/>
            </w:pPr>
            <w:r>
              <w:rPr>
                <w:rFonts w:ascii="Times New Roman" w:eastAsia="Times New Roman" w:hAnsi="Times New Roman" w:cs="Times New Roman"/>
              </w:rPr>
              <w:t xml:space="preserve">ΠΕΡ/ΚΗ Δ/ΝΣΗ Π/ΘΜΙΑΣ &amp; Δ/ΘΜΙΑΣ </w:t>
            </w:r>
          </w:p>
          <w:p w:rsidR="00F10879" w:rsidRDefault="0058368F">
            <w:pPr>
              <w:pStyle w:val="normal"/>
              <w:spacing w:line="240" w:lineRule="auto"/>
              <w:ind w:right="-850"/>
            </w:pPr>
            <w:r>
              <w:rPr>
                <w:rFonts w:ascii="Times New Roman" w:eastAsia="Times New Roman" w:hAnsi="Times New Roman" w:cs="Times New Roman"/>
              </w:rPr>
              <w:t xml:space="preserve">              ΕΚΠ/ΣΗΣ  ΚΡΗΤΗΣ                                                             </w:t>
            </w:r>
          </w:p>
          <w:p w:rsidR="00F10879" w:rsidRDefault="0058368F">
            <w:pPr>
              <w:pStyle w:val="normal"/>
              <w:spacing w:line="240" w:lineRule="auto"/>
              <w:ind w:right="-850"/>
            </w:pPr>
            <w:r>
              <w:rPr>
                <w:rFonts w:ascii="Times New Roman" w:eastAsia="Times New Roman" w:hAnsi="Times New Roman" w:cs="Times New Roman"/>
              </w:rPr>
              <w:t>ΣΧΟΛΙΚΗ  ΣΥΜΒΟΥΛΟΣ Π.Α. 50ης Π.</w:t>
            </w:r>
          </w:p>
          <w:p w:rsidR="00F10879" w:rsidRDefault="0058368F">
            <w:pPr>
              <w:pStyle w:val="normal"/>
              <w:spacing w:line="240" w:lineRule="auto"/>
              <w:ind w:right="-850"/>
            </w:pPr>
            <w:r>
              <w:rPr>
                <w:rFonts w:ascii="Times New Roman" w:eastAsia="Times New Roman" w:hAnsi="Times New Roman" w:cs="Times New Roman"/>
              </w:rPr>
              <w:t xml:space="preserve">     </w:t>
            </w:r>
          </w:p>
          <w:p w:rsidR="00F10879" w:rsidRDefault="0058368F">
            <w:pPr>
              <w:pStyle w:val="normal"/>
              <w:spacing w:line="240" w:lineRule="auto"/>
              <w:ind w:right="-850"/>
            </w:pPr>
            <w:proofErr w:type="spellStart"/>
            <w:r>
              <w:rPr>
                <w:rFonts w:ascii="Times New Roman" w:eastAsia="Times New Roman" w:hAnsi="Times New Roman" w:cs="Times New Roman"/>
                <w:b/>
              </w:rPr>
              <w:t>Ταχ</w:t>
            </w:r>
            <w:proofErr w:type="spellEnd"/>
            <w:r>
              <w:rPr>
                <w:rFonts w:ascii="Times New Roman" w:eastAsia="Times New Roman" w:hAnsi="Times New Roman" w:cs="Times New Roman"/>
                <w:b/>
              </w:rPr>
              <w:t>. Δ/</w:t>
            </w:r>
            <w:proofErr w:type="spellStart"/>
            <w:r>
              <w:rPr>
                <w:rFonts w:ascii="Times New Roman" w:eastAsia="Times New Roman" w:hAnsi="Times New Roman" w:cs="Times New Roman"/>
                <w:b/>
              </w:rPr>
              <w:t>νση</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b/>
              </w:rPr>
              <w:t>Γκερόλα</w:t>
            </w:r>
            <w:proofErr w:type="spellEnd"/>
            <w:r>
              <w:rPr>
                <w:rFonts w:ascii="Times New Roman" w:eastAsia="Times New Roman" w:hAnsi="Times New Roman" w:cs="Times New Roman"/>
                <w:b/>
              </w:rPr>
              <w:t xml:space="preserve"> 48Β</w:t>
            </w:r>
          </w:p>
          <w:p w:rsidR="00F10879" w:rsidRDefault="0058368F">
            <w:pPr>
              <w:pStyle w:val="normal"/>
              <w:spacing w:line="240" w:lineRule="auto"/>
              <w:ind w:right="-850"/>
            </w:pPr>
            <w:r>
              <w:rPr>
                <w:rFonts w:ascii="Times New Roman" w:eastAsia="Times New Roman" w:hAnsi="Times New Roman" w:cs="Times New Roman"/>
                <w:b/>
              </w:rPr>
              <w:t xml:space="preserve">                    </w:t>
            </w:r>
            <w:r>
              <w:rPr>
                <w:rFonts w:ascii="Times New Roman" w:eastAsia="Times New Roman" w:hAnsi="Times New Roman" w:cs="Times New Roman"/>
                <w:b/>
              </w:rPr>
              <w:t xml:space="preserve">  73132 Χανιά</w:t>
            </w:r>
          </w:p>
          <w:p w:rsidR="00F10879" w:rsidRDefault="0058368F">
            <w:pPr>
              <w:pStyle w:val="normal"/>
              <w:spacing w:line="240" w:lineRule="auto"/>
              <w:ind w:right="-850"/>
            </w:pPr>
            <w:proofErr w:type="spellStart"/>
            <w:r>
              <w:rPr>
                <w:rFonts w:ascii="Times New Roman" w:eastAsia="Times New Roman" w:hAnsi="Times New Roman" w:cs="Times New Roman"/>
                <w:b/>
              </w:rPr>
              <w:t>Πληρ</w:t>
            </w:r>
            <w:proofErr w:type="spellEnd"/>
            <w:r>
              <w:rPr>
                <w:rFonts w:ascii="Times New Roman" w:eastAsia="Times New Roman" w:hAnsi="Times New Roman" w:cs="Times New Roman"/>
                <w:b/>
              </w:rPr>
              <w:t>.</w:t>
            </w:r>
            <w:r>
              <w:rPr>
                <w:rFonts w:ascii="Times New Roman" w:eastAsia="Times New Roman" w:hAnsi="Times New Roman" w:cs="Times New Roman"/>
              </w:rPr>
              <w:t xml:space="preserve"> : Π. </w:t>
            </w:r>
            <w:proofErr w:type="spellStart"/>
            <w:r>
              <w:rPr>
                <w:rFonts w:ascii="Times New Roman" w:eastAsia="Times New Roman" w:hAnsi="Times New Roman" w:cs="Times New Roman"/>
              </w:rPr>
              <w:t>Κασσωτάκη</w:t>
            </w:r>
            <w:proofErr w:type="spellEnd"/>
            <w:r>
              <w:rPr>
                <w:rFonts w:ascii="Times New Roman" w:eastAsia="Times New Roman" w:hAnsi="Times New Roman" w:cs="Times New Roman"/>
              </w:rPr>
              <w:t>-Ψαρουδάκη</w:t>
            </w:r>
          </w:p>
          <w:p w:rsidR="00F10879" w:rsidRDefault="0058368F">
            <w:pPr>
              <w:pStyle w:val="normal"/>
              <w:spacing w:line="240" w:lineRule="auto"/>
              <w:ind w:right="-850"/>
            </w:pPr>
            <w:proofErr w:type="spellStart"/>
            <w:r>
              <w:rPr>
                <w:rFonts w:ascii="Times New Roman" w:eastAsia="Times New Roman" w:hAnsi="Times New Roman" w:cs="Times New Roman"/>
                <w:b/>
              </w:rPr>
              <w:t>Τηλ</w:t>
            </w:r>
            <w:proofErr w:type="spellEnd"/>
            <w:r>
              <w:rPr>
                <w:rFonts w:ascii="Times New Roman" w:eastAsia="Times New Roman" w:hAnsi="Times New Roman" w:cs="Times New Roman"/>
                <w:b/>
              </w:rPr>
              <w:t>.</w:t>
            </w:r>
            <w:r>
              <w:rPr>
                <w:rFonts w:ascii="Times New Roman" w:eastAsia="Times New Roman" w:hAnsi="Times New Roman" w:cs="Times New Roman"/>
              </w:rPr>
              <w:t xml:space="preserve"> : </w:t>
            </w:r>
            <w:r>
              <w:rPr>
                <w:rFonts w:ascii="Times New Roman" w:eastAsia="Times New Roman" w:hAnsi="Times New Roman" w:cs="Times New Roman"/>
                <w:b/>
              </w:rPr>
              <w:t>28210 47330</w:t>
            </w:r>
          </w:p>
          <w:p w:rsidR="00F10879" w:rsidRDefault="0058368F">
            <w:pPr>
              <w:pStyle w:val="normal"/>
              <w:spacing w:line="240" w:lineRule="auto"/>
              <w:ind w:right="-850"/>
            </w:pPr>
            <w:r>
              <w:rPr>
                <w:rFonts w:ascii="Times New Roman" w:eastAsia="Times New Roman" w:hAnsi="Times New Roman" w:cs="Times New Roman"/>
                <w:b/>
              </w:rPr>
              <w:t>e-</w:t>
            </w:r>
            <w:proofErr w:type="spellStart"/>
            <w:r>
              <w:rPr>
                <w:rFonts w:ascii="Times New Roman" w:eastAsia="Times New Roman" w:hAnsi="Times New Roman" w:cs="Times New Roman"/>
                <w:b/>
              </w:rPr>
              <w:t>mail</w:t>
            </w:r>
            <w:proofErr w:type="spellEnd"/>
            <w:r>
              <w:rPr>
                <w:rFonts w:ascii="Times New Roman" w:eastAsia="Times New Roman" w:hAnsi="Times New Roman" w:cs="Times New Roman"/>
              </w:rPr>
              <w:t xml:space="preserve"> : </w:t>
            </w:r>
            <w:hyperlink r:id="rId5">
              <w:r>
                <w:rPr>
                  <w:rFonts w:ascii="Times New Roman" w:eastAsia="Times New Roman" w:hAnsi="Times New Roman" w:cs="Times New Roman"/>
                  <w:color w:val="0000FF"/>
                  <w:u w:val="single"/>
                </w:rPr>
                <w:t>pkassot@gmail.com</w:t>
              </w:r>
            </w:hyperlink>
            <w:r>
              <w:rPr>
                <w:rFonts w:ascii="Times New Roman" w:eastAsia="Times New Roman" w:hAnsi="Times New Roman" w:cs="Times New Roman"/>
              </w:rPr>
              <w:t xml:space="preserve"> </w:t>
            </w:r>
          </w:p>
          <w:p w:rsidR="00F10879" w:rsidRDefault="0058368F">
            <w:pPr>
              <w:pStyle w:val="normal"/>
              <w:spacing w:line="240" w:lineRule="auto"/>
              <w:ind w:right="-850"/>
            </w:pPr>
            <w:r>
              <w:rPr>
                <w:rFonts w:ascii="Times New Roman" w:eastAsia="Times New Roman" w:hAnsi="Times New Roman" w:cs="Times New Roman"/>
              </w:rPr>
              <w:t xml:space="preserve">             </w:t>
            </w:r>
          </w:p>
        </w:tc>
        <w:tc>
          <w:tcPr>
            <w:tcW w:w="5032" w:type="dxa"/>
          </w:tcPr>
          <w:p w:rsidR="00F10879" w:rsidRDefault="0058368F">
            <w:pPr>
              <w:pStyle w:val="normal"/>
              <w:spacing w:line="240" w:lineRule="auto"/>
              <w:ind w:right="-850"/>
            </w:pPr>
            <w:r>
              <w:rPr>
                <w:rFonts w:ascii="Times New Roman" w:eastAsia="Times New Roman" w:hAnsi="Times New Roman" w:cs="Times New Roman"/>
              </w:rPr>
              <w:t xml:space="preserve">     </w:t>
            </w:r>
          </w:p>
          <w:p w:rsidR="00F10879" w:rsidRDefault="00F10879">
            <w:pPr>
              <w:pStyle w:val="normal"/>
              <w:spacing w:line="240" w:lineRule="auto"/>
            </w:pPr>
          </w:p>
          <w:p w:rsidR="00F10879" w:rsidRDefault="0058368F">
            <w:pPr>
              <w:pStyle w:val="normal"/>
              <w:spacing w:line="240" w:lineRule="auto"/>
            </w:pPr>
            <w:r>
              <w:rPr>
                <w:rFonts w:ascii="Times New Roman" w:eastAsia="Times New Roman" w:hAnsi="Times New Roman" w:cs="Times New Roman"/>
              </w:rPr>
              <w:t xml:space="preserve">                </w:t>
            </w:r>
          </w:p>
          <w:p w:rsidR="00F10879" w:rsidRDefault="0058368F">
            <w:pPr>
              <w:pStyle w:val="normal"/>
              <w:spacing w:line="240" w:lineRule="auto"/>
            </w:pPr>
            <w:r>
              <w:rPr>
                <w:rFonts w:ascii="Times New Roman" w:eastAsia="Times New Roman" w:hAnsi="Times New Roman" w:cs="Times New Roman"/>
              </w:rPr>
              <w:t xml:space="preserve">                    ΠΡΟΣ</w:t>
            </w:r>
            <w:r>
              <w:rPr>
                <w:rFonts w:ascii="Times New Roman" w:eastAsia="Times New Roman" w:hAnsi="Times New Roman" w:cs="Times New Roman"/>
                <w:b/>
              </w:rPr>
              <w:t xml:space="preserve">: Τα νηπιαγωγεία Δήμων </w:t>
            </w:r>
          </w:p>
          <w:p w:rsidR="00F10879" w:rsidRDefault="0058368F">
            <w:pPr>
              <w:pStyle w:val="normal"/>
              <w:spacing w:line="240" w:lineRule="auto"/>
            </w:pP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Αποκορώνου</w:t>
            </w:r>
            <w:proofErr w:type="spellEnd"/>
            <w:r>
              <w:rPr>
                <w:rFonts w:ascii="Times New Roman" w:eastAsia="Times New Roman" w:hAnsi="Times New Roman" w:cs="Times New Roman"/>
                <w:b/>
              </w:rPr>
              <w:t xml:space="preserve">,  </w:t>
            </w:r>
          </w:p>
          <w:p w:rsidR="00F10879" w:rsidRDefault="0058368F">
            <w:pPr>
              <w:pStyle w:val="normal"/>
              <w:spacing w:line="240" w:lineRule="auto"/>
            </w:pPr>
            <w:r>
              <w:rPr>
                <w:rFonts w:ascii="Times New Roman" w:eastAsia="Times New Roman" w:hAnsi="Times New Roman" w:cs="Times New Roman"/>
                <w:b/>
              </w:rPr>
              <w:t xml:space="preserve">                              Καντάνου/</w:t>
            </w:r>
            <w:proofErr w:type="spellStart"/>
            <w:r>
              <w:rPr>
                <w:rFonts w:ascii="Times New Roman" w:eastAsia="Times New Roman" w:hAnsi="Times New Roman" w:cs="Times New Roman"/>
                <w:b/>
              </w:rPr>
              <w:t>Σελίνου</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Κισάμου</w:t>
            </w:r>
            <w:proofErr w:type="spellEnd"/>
          </w:p>
          <w:p w:rsidR="00F10879" w:rsidRDefault="0058368F">
            <w:pPr>
              <w:pStyle w:val="normal"/>
              <w:spacing w:line="240" w:lineRule="auto"/>
            </w:pPr>
            <w:r>
              <w:rPr>
                <w:rFonts w:ascii="Times New Roman" w:eastAsia="Times New Roman" w:hAnsi="Times New Roman" w:cs="Times New Roman"/>
                <w:b/>
              </w:rPr>
              <w:t xml:space="preserve">                                       (Βλέπε Πίνακα)</w:t>
            </w:r>
          </w:p>
          <w:p w:rsidR="00F10879" w:rsidRDefault="0058368F">
            <w:pPr>
              <w:pStyle w:val="normal"/>
              <w:spacing w:line="240" w:lineRule="auto"/>
            </w:pPr>
            <w:r>
              <w:rPr>
                <w:rFonts w:ascii="Times New Roman" w:eastAsia="Times New Roman" w:hAnsi="Times New Roman" w:cs="Times New Roman"/>
                <w:b/>
              </w:rPr>
              <w:t xml:space="preserve">                     ΚΟΙΝ.:  1. Κ. Προϊστάμενο </w:t>
            </w:r>
          </w:p>
          <w:p w:rsidR="00F10879" w:rsidRDefault="0058368F">
            <w:pPr>
              <w:pStyle w:val="normal"/>
              <w:spacing w:line="240" w:lineRule="auto"/>
              <w:ind w:firstLine="720"/>
            </w:pPr>
            <w:r>
              <w:rPr>
                <w:rFonts w:ascii="Times New Roman" w:eastAsia="Times New Roman" w:hAnsi="Times New Roman" w:cs="Times New Roman"/>
                <w:b/>
              </w:rPr>
              <w:t xml:space="preserve">                     Ε.  &amp;  Π. Κ. ΠΕ Κρήτης.</w:t>
            </w:r>
          </w:p>
          <w:p w:rsidR="00F10879" w:rsidRDefault="0058368F">
            <w:pPr>
              <w:pStyle w:val="normal"/>
              <w:spacing w:line="240" w:lineRule="auto"/>
              <w:ind w:firstLine="720"/>
            </w:pPr>
            <w:r>
              <w:rPr>
                <w:rFonts w:ascii="Times New Roman" w:eastAsia="Times New Roman" w:hAnsi="Times New Roman" w:cs="Times New Roman"/>
                <w:b/>
              </w:rPr>
              <w:t xml:space="preserve">     </w:t>
            </w:r>
            <w:r>
              <w:rPr>
                <w:rFonts w:ascii="Times New Roman" w:eastAsia="Times New Roman" w:hAnsi="Times New Roman" w:cs="Times New Roman"/>
                <w:b/>
              </w:rPr>
              <w:t xml:space="preserve">                  2.  Κ. </w:t>
            </w:r>
            <w:proofErr w:type="spellStart"/>
            <w:r>
              <w:rPr>
                <w:rFonts w:ascii="Times New Roman" w:eastAsia="Times New Roman" w:hAnsi="Times New Roman" w:cs="Times New Roman"/>
                <w:b/>
              </w:rPr>
              <w:t>Δντή</w:t>
            </w:r>
            <w:proofErr w:type="spellEnd"/>
            <w:r>
              <w:rPr>
                <w:rFonts w:ascii="Times New Roman" w:eastAsia="Times New Roman" w:hAnsi="Times New Roman" w:cs="Times New Roman"/>
                <w:b/>
              </w:rPr>
              <w:t xml:space="preserve"> ΠΕ Χανίων</w:t>
            </w:r>
          </w:p>
          <w:p w:rsidR="00F10879" w:rsidRDefault="0058368F">
            <w:pPr>
              <w:pStyle w:val="normal"/>
              <w:spacing w:line="240" w:lineRule="auto"/>
              <w:ind w:firstLine="720"/>
            </w:pPr>
            <w:r>
              <w:rPr>
                <w:rFonts w:ascii="Times New Roman" w:eastAsia="Times New Roman" w:hAnsi="Times New Roman" w:cs="Times New Roman"/>
                <w:b/>
              </w:rPr>
              <w:t xml:space="preserve">               </w:t>
            </w:r>
          </w:p>
          <w:p w:rsidR="00F10879" w:rsidRDefault="00F10879">
            <w:pPr>
              <w:pStyle w:val="normal"/>
              <w:spacing w:line="240" w:lineRule="auto"/>
              <w:ind w:right="-850"/>
            </w:pPr>
          </w:p>
        </w:tc>
      </w:tr>
    </w:tbl>
    <w:p w:rsidR="00F10879" w:rsidRDefault="0058368F">
      <w:pPr>
        <w:pStyle w:val="normal"/>
        <w:spacing w:line="360" w:lineRule="auto"/>
      </w:pPr>
      <w:r>
        <w:rPr>
          <w:rFonts w:ascii="Times New Roman" w:eastAsia="Times New Roman" w:hAnsi="Times New Roman" w:cs="Times New Roman"/>
          <w:b/>
          <w:u w:val="single"/>
        </w:rPr>
        <w:t>ΘΕΜΑ:</w:t>
      </w:r>
      <w:r>
        <w:rPr>
          <w:rFonts w:ascii="Times New Roman" w:eastAsia="Times New Roman" w:hAnsi="Times New Roman" w:cs="Times New Roman"/>
          <w:b/>
        </w:rPr>
        <w:t xml:space="preserve">  Εκπαιδευτικό-Επιμορφωτικό πρόγραμμα για την Προσωπική και Κοινωνική Ανάπτυξη του ατόμου</w:t>
      </w:r>
    </w:p>
    <w:p w:rsidR="00F10879" w:rsidRDefault="0058368F">
      <w:pPr>
        <w:pStyle w:val="normal"/>
        <w:spacing w:line="360" w:lineRule="auto"/>
        <w:jc w:val="both"/>
      </w:pPr>
      <w:r>
        <w:rPr>
          <w:rFonts w:ascii="Times New Roman" w:eastAsia="Times New Roman" w:hAnsi="Times New Roman" w:cs="Times New Roman"/>
        </w:rPr>
        <w:t>Οι Σχολικοί Σύμβουλοι της 50ης Περιφέρειας Προσχολικής Αγωγής και της 4ης Περιφέρειας Δημοτικής Εκπαίδε</w:t>
      </w:r>
      <w:r>
        <w:rPr>
          <w:rFonts w:ascii="Times New Roman" w:eastAsia="Times New Roman" w:hAnsi="Times New Roman" w:cs="Times New Roman"/>
        </w:rPr>
        <w:t xml:space="preserve">υσης Χανίων, λαμβάνοντας υπόψη τις σχετικές ανάγκες των εκπαιδευτικών καθώς μεγάλος αριθμός των οποίων επιζητεί ανάλογης θεματολογίας καθοδήγηση, διοργανώνουν, σε συνεργασία με τους Δήμους </w:t>
      </w:r>
      <w:proofErr w:type="spellStart"/>
      <w:r>
        <w:rPr>
          <w:rFonts w:ascii="Times New Roman" w:eastAsia="Times New Roman" w:hAnsi="Times New Roman" w:cs="Times New Roman"/>
        </w:rPr>
        <w:t>Αποκορώνου</w:t>
      </w:r>
      <w:proofErr w:type="spellEnd"/>
      <w:r>
        <w:rPr>
          <w:rFonts w:ascii="Times New Roman" w:eastAsia="Times New Roman" w:hAnsi="Times New Roman" w:cs="Times New Roman"/>
        </w:rPr>
        <w:t>, Καντάνου/</w:t>
      </w:r>
      <w:proofErr w:type="spellStart"/>
      <w:r>
        <w:rPr>
          <w:rFonts w:ascii="Times New Roman" w:eastAsia="Times New Roman" w:hAnsi="Times New Roman" w:cs="Times New Roman"/>
        </w:rPr>
        <w:t>Σελίνου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Κισάμου</w:t>
      </w:r>
      <w:proofErr w:type="spellEnd"/>
      <w:r>
        <w:rPr>
          <w:rFonts w:ascii="Times New Roman" w:eastAsia="Times New Roman" w:hAnsi="Times New Roman" w:cs="Times New Roman"/>
        </w:rPr>
        <w:t>, κοινό Εκπαιδευτικό-Επιμορφωτ</w:t>
      </w:r>
      <w:r>
        <w:rPr>
          <w:rFonts w:ascii="Times New Roman" w:eastAsia="Times New Roman" w:hAnsi="Times New Roman" w:cs="Times New Roman"/>
        </w:rPr>
        <w:t xml:space="preserve">ικό πρόγραμμα ετήσιας διάρκειας για την </w:t>
      </w:r>
      <w:r>
        <w:rPr>
          <w:rFonts w:ascii="Times New Roman" w:eastAsia="Times New Roman" w:hAnsi="Times New Roman" w:cs="Times New Roman"/>
          <w:b/>
        </w:rPr>
        <w:t>Προσωπική και Κοινωνική Ανάπτυξη</w:t>
      </w:r>
      <w:r>
        <w:rPr>
          <w:rFonts w:ascii="Times New Roman" w:eastAsia="Times New Roman" w:hAnsi="Times New Roman" w:cs="Times New Roman"/>
        </w:rPr>
        <w:t xml:space="preserve"> του ατόμου. </w:t>
      </w:r>
    </w:p>
    <w:p w:rsidR="00F10879" w:rsidRDefault="0058368F">
      <w:pPr>
        <w:pStyle w:val="normal"/>
        <w:spacing w:line="360" w:lineRule="auto"/>
        <w:jc w:val="both"/>
      </w:pPr>
      <w:r>
        <w:rPr>
          <w:rFonts w:ascii="Times New Roman" w:eastAsia="Times New Roman" w:hAnsi="Times New Roman" w:cs="Times New Roman"/>
        </w:rPr>
        <w:t>Πιο συγκεκριμένα, το πρόγραμμα αφορά στην υποστήριξη των εκπαιδευτικών της προσχολικής και της δημοτικής εκπαίδευσης (δάσκαλοι/ες της πρώτης τάξης), των γονέων των παιδιών, αλλά και της τοπικής κοινωνίας,  να προσεγγίζουν αναπτυξιακά κατάλληλα θέματα που α</w:t>
      </w:r>
      <w:r>
        <w:rPr>
          <w:rFonts w:ascii="Times New Roman" w:eastAsia="Times New Roman" w:hAnsi="Times New Roman" w:cs="Times New Roman"/>
        </w:rPr>
        <w:t xml:space="preserve">φορούν το σώμα, το βιολογικό και κοινωνικό φύλο, τις κοινωνικές ανθρώπινες σχέσεις, την επεξεργασία αποδεκτών κωδίκων επικοινωνίας και της προστασίας των παιδιών από τυχόν επιβλαβείς συμπεριφορές των ενηλίκων. Επιπλέον, το πρόγραμμα, μέσω της </w:t>
      </w:r>
      <w:r>
        <w:rPr>
          <w:rFonts w:ascii="Times New Roman" w:eastAsia="Times New Roman" w:hAnsi="Times New Roman" w:cs="Times New Roman"/>
        </w:rPr>
        <w:lastRenderedPageBreak/>
        <w:t>αλληλεπίδραση</w:t>
      </w:r>
      <w:r>
        <w:rPr>
          <w:rFonts w:ascii="Times New Roman" w:eastAsia="Times New Roman" w:hAnsi="Times New Roman" w:cs="Times New Roman"/>
        </w:rPr>
        <w:t xml:space="preserve">ς σχολικών συμβούλων, γονέων, εκπαιδευτικών και παιδιών των δύο βαθμίδων επιδιώκει τη διευκόλυνση της μετάβασης των παιδιών από το νηπιαγωγείο στο δημοτικό σχολείο. </w:t>
      </w:r>
    </w:p>
    <w:p w:rsidR="00F10879" w:rsidRDefault="0058368F">
      <w:pPr>
        <w:pStyle w:val="normal"/>
        <w:spacing w:line="360" w:lineRule="auto"/>
        <w:jc w:val="both"/>
      </w:pPr>
      <w:r>
        <w:rPr>
          <w:rFonts w:ascii="Times New Roman" w:eastAsia="Times New Roman" w:hAnsi="Times New Roman" w:cs="Times New Roman"/>
        </w:rPr>
        <w:t>Στο πλαίσιο του προγράμματος θα υλοποιηθούν ενημερωτικές συναντήσεις με τους εκπαιδευτικούς και με τους γονείς των παιδιών. Επιπλέον, θα ληφθεί μέριμνα, ώστε να έχουμε και τη συμμετοχή ειδικών του επιστημονικού πεδίου της Συναισθηματικής και της Κοινωνικής</w:t>
      </w:r>
      <w:r>
        <w:rPr>
          <w:rFonts w:ascii="Times New Roman" w:eastAsia="Times New Roman" w:hAnsi="Times New Roman" w:cs="Times New Roman"/>
        </w:rPr>
        <w:t xml:space="preserve"> ανάπτυξης από την Ακαδημαϊκή κοινότητα. Η εναρκτήρια συνάντηση για κάθε περιοχή θα γίνει σύμφωνα με τον παρακάτω πίνακα, ενώ μετά τη συζήτηση μαζί σας θα καταλήξουμε στην οριστικοποίηση των επόμενων δράσεων. </w:t>
      </w:r>
    </w:p>
    <w:tbl>
      <w:tblPr>
        <w:tblStyle w:val="a6"/>
        <w:tblW w:w="83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tblPr>
      <w:tblGrid>
        <w:gridCol w:w="2768"/>
        <w:gridCol w:w="2769"/>
        <w:gridCol w:w="2769"/>
      </w:tblGrid>
      <w:tr w:rsidR="00F10879">
        <w:tblPrEx>
          <w:tblCellMar>
            <w:top w:w="0" w:type="dxa"/>
            <w:left w:w="0" w:type="dxa"/>
            <w:bottom w:w="0" w:type="dxa"/>
            <w:right w:w="0" w:type="dxa"/>
          </w:tblCellMar>
        </w:tblPrEx>
        <w:trPr>
          <w:trHeight w:val="420"/>
        </w:trPr>
        <w:tc>
          <w:tcPr>
            <w:tcW w:w="8304" w:type="dxa"/>
            <w:gridSpan w:val="3"/>
            <w:tcMar>
              <w:top w:w="100" w:type="dxa"/>
              <w:left w:w="100" w:type="dxa"/>
              <w:bottom w:w="100" w:type="dxa"/>
              <w:right w:w="100" w:type="dxa"/>
            </w:tcMar>
          </w:tcPr>
          <w:p w:rsidR="00F10879" w:rsidRDefault="0058368F">
            <w:pPr>
              <w:pStyle w:val="normal"/>
              <w:widowControl w:val="0"/>
              <w:spacing w:after="0" w:line="240" w:lineRule="auto"/>
              <w:jc w:val="center"/>
            </w:pPr>
            <w:r>
              <w:rPr>
                <w:rFonts w:ascii="Times New Roman" w:eastAsia="Times New Roman" w:hAnsi="Times New Roman" w:cs="Times New Roman"/>
                <w:b/>
              </w:rPr>
              <w:t>Πρόγραμμα Εναρκτήριων Συναντήσεων</w:t>
            </w:r>
          </w:p>
        </w:tc>
      </w:tr>
      <w:tr w:rsidR="00F10879">
        <w:tblPrEx>
          <w:tblCellMar>
            <w:top w:w="0" w:type="dxa"/>
            <w:left w:w="0" w:type="dxa"/>
            <w:bottom w:w="0" w:type="dxa"/>
            <w:right w:w="0" w:type="dxa"/>
          </w:tblCellMar>
        </w:tblPrEx>
        <w:tc>
          <w:tcPr>
            <w:tcW w:w="2768" w:type="dxa"/>
            <w:tcMar>
              <w:top w:w="100" w:type="dxa"/>
              <w:left w:w="100" w:type="dxa"/>
              <w:bottom w:w="100" w:type="dxa"/>
              <w:right w:w="100" w:type="dxa"/>
            </w:tcMar>
          </w:tcPr>
          <w:p w:rsidR="00F10879" w:rsidRDefault="0058368F">
            <w:pPr>
              <w:pStyle w:val="normal"/>
              <w:widowControl w:val="0"/>
              <w:spacing w:after="0" w:line="240" w:lineRule="auto"/>
              <w:jc w:val="center"/>
            </w:pPr>
            <w:r>
              <w:rPr>
                <w:rFonts w:ascii="Times New Roman" w:eastAsia="Times New Roman" w:hAnsi="Times New Roman" w:cs="Times New Roman"/>
                <w:b/>
              </w:rPr>
              <w:t>Ημερομηνία</w:t>
            </w:r>
          </w:p>
        </w:tc>
        <w:tc>
          <w:tcPr>
            <w:tcW w:w="2768" w:type="dxa"/>
            <w:tcMar>
              <w:top w:w="100" w:type="dxa"/>
              <w:left w:w="100" w:type="dxa"/>
              <w:bottom w:w="100" w:type="dxa"/>
              <w:right w:w="100" w:type="dxa"/>
            </w:tcMar>
          </w:tcPr>
          <w:p w:rsidR="00F10879" w:rsidRDefault="0058368F">
            <w:pPr>
              <w:pStyle w:val="normal"/>
              <w:widowControl w:val="0"/>
              <w:spacing w:after="0" w:line="240" w:lineRule="auto"/>
              <w:jc w:val="center"/>
            </w:pPr>
            <w:r>
              <w:rPr>
                <w:rFonts w:ascii="Times New Roman" w:eastAsia="Times New Roman" w:hAnsi="Times New Roman" w:cs="Times New Roman"/>
                <w:b/>
              </w:rPr>
              <w:t>Τόπος</w:t>
            </w:r>
          </w:p>
        </w:tc>
        <w:tc>
          <w:tcPr>
            <w:tcW w:w="2768" w:type="dxa"/>
            <w:tcMar>
              <w:top w:w="100" w:type="dxa"/>
              <w:left w:w="100" w:type="dxa"/>
              <w:bottom w:w="100" w:type="dxa"/>
              <w:right w:w="100" w:type="dxa"/>
            </w:tcMar>
          </w:tcPr>
          <w:p w:rsidR="00F10879" w:rsidRDefault="0058368F">
            <w:pPr>
              <w:pStyle w:val="normal"/>
              <w:widowControl w:val="0"/>
              <w:spacing w:after="0" w:line="240" w:lineRule="auto"/>
              <w:jc w:val="center"/>
            </w:pPr>
            <w:r>
              <w:rPr>
                <w:rFonts w:ascii="Times New Roman" w:eastAsia="Times New Roman" w:hAnsi="Times New Roman" w:cs="Times New Roman"/>
                <w:b/>
              </w:rPr>
              <w:t>Συμμετέχοντες</w:t>
            </w:r>
          </w:p>
        </w:tc>
      </w:tr>
      <w:tr w:rsidR="00F10879">
        <w:tblPrEx>
          <w:tblCellMar>
            <w:top w:w="0" w:type="dxa"/>
            <w:left w:w="0" w:type="dxa"/>
            <w:bottom w:w="0" w:type="dxa"/>
            <w:right w:w="0" w:type="dxa"/>
          </w:tblCellMar>
        </w:tblPrEx>
        <w:tc>
          <w:tcPr>
            <w:tcW w:w="2768" w:type="dxa"/>
            <w:tcMar>
              <w:top w:w="100" w:type="dxa"/>
              <w:left w:w="100" w:type="dxa"/>
              <w:bottom w:w="100" w:type="dxa"/>
              <w:right w:w="100" w:type="dxa"/>
            </w:tcMar>
          </w:tcPr>
          <w:p w:rsidR="00F10879" w:rsidRDefault="0058368F">
            <w:pPr>
              <w:pStyle w:val="normal"/>
              <w:widowControl w:val="0"/>
              <w:spacing w:after="0" w:line="240" w:lineRule="auto"/>
              <w:jc w:val="center"/>
            </w:pPr>
            <w:r>
              <w:rPr>
                <w:rFonts w:ascii="Times New Roman" w:eastAsia="Times New Roman" w:hAnsi="Times New Roman" w:cs="Times New Roman"/>
              </w:rPr>
              <w:t xml:space="preserve">17 Οκτωβρίου 2016 (12.30-14.00) </w:t>
            </w:r>
          </w:p>
          <w:p w:rsidR="00F10879" w:rsidRDefault="00F10879">
            <w:pPr>
              <w:pStyle w:val="normal"/>
              <w:widowControl w:val="0"/>
              <w:spacing w:after="0" w:line="240" w:lineRule="auto"/>
              <w:jc w:val="both"/>
            </w:pPr>
          </w:p>
          <w:p w:rsidR="00F10879" w:rsidRDefault="0058368F">
            <w:pPr>
              <w:pStyle w:val="normal"/>
              <w:widowControl w:val="0"/>
              <w:spacing w:after="0" w:line="240" w:lineRule="auto"/>
              <w:jc w:val="both"/>
            </w:pPr>
            <w:r>
              <w:rPr>
                <w:rFonts w:ascii="Times New Roman" w:eastAsia="Times New Roman" w:hAnsi="Times New Roman" w:cs="Times New Roman"/>
                <w:sz w:val="20"/>
                <w:szCs w:val="20"/>
              </w:rPr>
              <w:t>Η προσέλευση ποικίλει ανάλογα με την αποδέσμευση των εκπαιδευτικών από το διδακτικό τους ωράριο. Για τις/τους προϊσταμένες/ους θα αξιοποιηθεί η ώρα των διοικητικών τους καθηκόντων.</w:t>
            </w:r>
          </w:p>
        </w:tc>
        <w:tc>
          <w:tcPr>
            <w:tcW w:w="2768" w:type="dxa"/>
            <w:tcMar>
              <w:top w:w="100" w:type="dxa"/>
              <w:left w:w="100" w:type="dxa"/>
              <w:bottom w:w="100" w:type="dxa"/>
              <w:right w:w="100" w:type="dxa"/>
            </w:tcMar>
          </w:tcPr>
          <w:p w:rsidR="00F10879" w:rsidRDefault="0058368F">
            <w:pPr>
              <w:pStyle w:val="normal"/>
              <w:widowControl w:val="0"/>
              <w:spacing w:after="0" w:line="240" w:lineRule="auto"/>
              <w:jc w:val="center"/>
            </w:pPr>
            <w:r>
              <w:rPr>
                <w:rFonts w:ascii="Times New Roman" w:eastAsia="Times New Roman" w:hAnsi="Times New Roman" w:cs="Times New Roman"/>
              </w:rPr>
              <w:t xml:space="preserve">Δημοτικό Σχολείο Βρυσών </w:t>
            </w:r>
            <w:proofErr w:type="spellStart"/>
            <w:r>
              <w:rPr>
                <w:rFonts w:ascii="Times New Roman" w:eastAsia="Times New Roman" w:hAnsi="Times New Roman" w:cs="Times New Roman"/>
              </w:rPr>
              <w:t>Αποκορώνου</w:t>
            </w:r>
            <w:proofErr w:type="spellEnd"/>
          </w:p>
          <w:p w:rsidR="00F10879" w:rsidRDefault="00F10879">
            <w:pPr>
              <w:pStyle w:val="normal"/>
              <w:spacing w:after="0" w:line="240" w:lineRule="auto"/>
              <w:jc w:val="center"/>
            </w:pPr>
          </w:p>
        </w:tc>
        <w:tc>
          <w:tcPr>
            <w:tcW w:w="2768" w:type="dxa"/>
            <w:tcMar>
              <w:top w:w="100" w:type="dxa"/>
              <w:left w:w="100" w:type="dxa"/>
              <w:bottom w:w="100" w:type="dxa"/>
              <w:right w:w="100" w:type="dxa"/>
            </w:tcMar>
          </w:tcPr>
          <w:p w:rsidR="00F10879" w:rsidRDefault="0058368F">
            <w:pPr>
              <w:pStyle w:val="normal"/>
              <w:spacing w:after="0" w:line="240" w:lineRule="auto"/>
              <w:jc w:val="center"/>
            </w:pPr>
            <w:r>
              <w:rPr>
                <w:rFonts w:ascii="Times New Roman" w:eastAsia="Times New Roman" w:hAnsi="Times New Roman" w:cs="Times New Roman"/>
              </w:rPr>
              <w:t xml:space="preserve">Εκπαιδευτικοί του υποχρεωτικού τμήματος των ΕΤΟ  Νηπιαγωγείων: Καλυβών, Στύλου, Πλάκας, </w:t>
            </w:r>
            <w:proofErr w:type="spellStart"/>
            <w:r>
              <w:rPr>
                <w:rFonts w:ascii="Times New Roman" w:eastAsia="Times New Roman" w:hAnsi="Times New Roman" w:cs="Times New Roman"/>
              </w:rPr>
              <w:t>Βάμου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Παϊδοχωρίου</w:t>
            </w:r>
            <w:proofErr w:type="spellEnd"/>
            <w:r>
              <w:rPr>
                <w:rFonts w:ascii="Times New Roman" w:eastAsia="Times New Roman" w:hAnsi="Times New Roman" w:cs="Times New Roman"/>
              </w:rPr>
              <w:t xml:space="preserve">, Βρυσών, </w:t>
            </w:r>
            <w:proofErr w:type="spellStart"/>
            <w:r>
              <w:rPr>
                <w:rFonts w:ascii="Times New Roman" w:eastAsia="Times New Roman" w:hAnsi="Times New Roman" w:cs="Times New Roman"/>
              </w:rPr>
              <w:t>Εμπρόσνερου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Γεωργιούπολης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Δραμίων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Γαβαλοχωρίου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Αση</w:t>
            </w:r>
            <w:proofErr w:type="spellEnd"/>
            <w:r>
              <w:rPr>
                <w:rFonts w:ascii="Times New Roman" w:eastAsia="Times New Roman" w:hAnsi="Times New Roman" w:cs="Times New Roman"/>
              </w:rPr>
              <w:t>-Γωνιάς</w:t>
            </w:r>
          </w:p>
        </w:tc>
      </w:tr>
      <w:tr w:rsidR="00F10879">
        <w:tblPrEx>
          <w:tblCellMar>
            <w:top w:w="0" w:type="dxa"/>
            <w:left w:w="0" w:type="dxa"/>
            <w:bottom w:w="0" w:type="dxa"/>
            <w:right w:w="0" w:type="dxa"/>
          </w:tblCellMar>
        </w:tblPrEx>
        <w:tc>
          <w:tcPr>
            <w:tcW w:w="2768" w:type="dxa"/>
            <w:tcMar>
              <w:top w:w="100" w:type="dxa"/>
              <w:left w:w="100" w:type="dxa"/>
              <w:bottom w:w="100" w:type="dxa"/>
              <w:right w:w="100" w:type="dxa"/>
            </w:tcMar>
          </w:tcPr>
          <w:p w:rsidR="00F10879" w:rsidRDefault="0058368F">
            <w:pPr>
              <w:pStyle w:val="normal"/>
              <w:widowControl w:val="0"/>
              <w:spacing w:after="0" w:line="240" w:lineRule="auto"/>
              <w:jc w:val="center"/>
            </w:pPr>
            <w:r>
              <w:rPr>
                <w:rFonts w:ascii="Times New Roman" w:eastAsia="Times New Roman" w:hAnsi="Times New Roman" w:cs="Times New Roman"/>
              </w:rPr>
              <w:t>01 Νοεμβρίου 2016</w:t>
            </w:r>
          </w:p>
          <w:p w:rsidR="00F10879" w:rsidRDefault="0058368F">
            <w:pPr>
              <w:pStyle w:val="normal"/>
              <w:widowControl w:val="0"/>
              <w:spacing w:after="0" w:line="240" w:lineRule="auto"/>
              <w:jc w:val="center"/>
            </w:pPr>
            <w:r>
              <w:rPr>
                <w:rFonts w:ascii="Times New Roman" w:eastAsia="Times New Roman" w:hAnsi="Times New Roman" w:cs="Times New Roman"/>
              </w:rPr>
              <w:t>(12.30-14.00)</w:t>
            </w:r>
          </w:p>
          <w:p w:rsidR="00F10879" w:rsidRDefault="00F10879">
            <w:pPr>
              <w:pStyle w:val="normal"/>
              <w:spacing w:line="360" w:lineRule="auto"/>
              <w:jc w:val="both"/>
            </w:pPr>
          </w:p>
          <w:p w:rsidR="00F10879" w:rsidRDefault="00F10879">
            <w:pPr>
              <w:pStyle w:val="normal"/>
              <w:widowControl w:val="0"/>
              <w:spacing w:after="0" w:line="240" w:lineRule="auto"/>
            </w:pPr>
          </w:p>
        </w:tc>
        <w:tc>
          <w:tcPr>
            <w:tcW w:w="2768" w:type="dxa"/>
            <w:tcMar>
              <w:top w:w="100" w:type="dxa"/>
              <w:left w:w="100" w:type="dxa"/>
              <w:bottom w:w="100" w:type="dxa"/>
              <w:right w:w="100" w:type="dxa"/>
            </w:tcMar>
          </w:tcPr>
          <w:p w:rsidR="00F10879" w:rsidRDefault="0058368F">
            <w:pPr>
              <w:pStyle w:val="normal"/>
              <w:widowControl w:val="0"/>
              <w:spacing w:after="0" w:line="240" w:lineRule="auto"/>
              <w:jc w:val="center"/>
            </w:pPr>
            <w:r>
              <w:rPr>
                <w:rFonts w:ascii="Times New Roman" w:eastAsia="Times New Roman" w:hAnsi="Times New Roman" w:cs="Times New Roman"/>
              </w:rPr>
              <w:t xml:space="preserve">4ο Νηπιαγωγείο </w:t>
            </w:r>
            <w:proofErr w:type="spellStart"/>
            <w:r>
              <w:rPr>
                <w:rFonts w:ascii="Times New Roman" w:eastAsia="Times New Roman" w:hAnsi="Times New Roman" w:cs="Times New Roman"/>
              </w:rPr>
              <w:t>Κισάμου</w:t>
            </w:r>
            <w:proofErr w:type="spellEnd"/>
          </w:p>
        </w:tc>
        <w:tc>
          <w:tcPr>
            <w:tcW w:w="2768" w:type="dxa"/>
            <w:tcMar>
              <w:top w:w="100" w:type="dxa"/>
              <w:left w:w="100" w:type="dxa"/>
              <w:bottom w:w="100" w:type="dxa"/>
              <w:right w:w="100" w:type="dxa"/>
            </w:tcMar>
          </w:tcPr>
          <w:p w:rsidR="00F10879" w:rsidRDefault="0058368F">
            <w:pPr>
              <w:pStyle w:val="normal"/>
              <w:spacing w:after="0" w:line="240" w:lineRule="auto"/>
              <w:jc w:val="center"/>
            </w:pPr>
            <w:r>
              <w:rPr>
                <w:rFonts w:ascii="Times New Roman" w:eastAsia="Times New Roman" w:hAnsi="Times New Roman" w:cs="Times New Roman"/>
              </w:rPr>
              <w:t xml:space="preserve">Εκπαιδευτικοί του υποχρεωτικού τμήματος των ΕΤΟ  Νηπιαγωγείων: </w:t>
            </w:r>
          </w:p>
          <w:p w:rsidR="00F10879" w:rsidRDefault="0058368F">
            <w:pPr>
              <w:pStyle w:val="normal"/>
              <w:spacing w:after="0" w:line="240" w:lineRule="auto"/>
              <w:jc w:val="center"/>
            </w:pPr>
            <w:r>
              <w:rPr>
                <w:rFonts w:ascii="Times New Roman" w:eastAsia="Times New Roman" w:hAnsi="Times New Roman" w:cs="Times New Roman"/>
              </w:rPr>
              <w:t xml:space="preserve">1ο-5ο </w:t>
            </w:r>
            <w:proofErr w:type="spellStart"/>
            <w:r>
              <w:rPr>
                <w:rFonts w:ascii="Times New Roman" w:eastAsia="Times New Roman" w:hAnsi="Times New Roman" w:cs="Times New Roman"/>
              </w:rPr>
              <w:t>Κισάμου</w:t>
            </w:r>
            <w:proofErr w:type="spellEnd"/>
            <w:r>
              <w:rPr>
                <w:rFonts w:ascii="Times New Roman" w:eastAsia="Times New Roman" w:hAnsi="Times New Roman" w:cs="Times New Roman"/>
              </w:rPr>
              <w:t xml:space="preserve">, Πλατάνου, Γραμβούσας, </w:t>
            </w:r>
            <w:proofErr w:type="spellStart"/>
            <w:r>
              <w:rPr>
                <w:rFonts w:ascii="Times New Roman" w:eastAsia="Times New Roman" w:hAnsi="Times New Roman" w:cs="Times New Roman"/>
              </w:rPr>
              <w:t>Καλουδιανών</w:t>
            </w:r>
            <w:proofErr w:type="spellEnd"/>
            <w:r>
              <w:rPr>
                <w:rFonts w:ascii="Times New Roman" w:eastAsia="Times New Roman" w:hAnsi="Times New Roman" w:cs="Times New Roman"/>
              </w:rPr>
              <w:t>.</w:t>
            </w:r>
          </w:p>
        </w:tc>
      </w:tr>
      <w:tr w:rsidR="00F10879">
        <w:tblPrEx>
          <w:tblCellMar>
            <w:top w:w="0" w:type="dxa"/>
            <w:left w:w="0" w:type="dxa"/>
            <w:bottom w:w="0" w:type="dxa"/>
            <w:right w:w="0" w:type="dxa"/>
          </w:tblCellMar>
        </w:tblPrEx>
        <w:tc>
          <w:tcPr>
            <w:tcW w:w="2768" w:type="dxa"/>
            <w:tcMar>
              <w:top w:w="100" w:type="dxa"/>
              <w:left w:w="100" w:type="dxa"/>
              <w:bottom w:w="100" w:type="dxa"/>
              <w:right w:w="100" w:type="dxa"/>
            </w:tcMar>
          </w:tcPr>
          <w:p w:rsidR="00F10879" w:rsidRDefault="0058368F">
            <w:pPr>
              <w:pStyle w:val="normal"/>
              <w:widowControl w:val="0"/>
              <w:spacing w:after="0" w:line="240" w:lineRule="auto"/>
              <w:jc w:val="center"/>
            </w:pPr>
            <w:r>
              <w:rPr>
                <w:rFonts w:ascii="Times New Roman" w:eastAsia="Times New Roman" w:hAnsi="Times New Roman" w:cs="Times New Roman"/>
              </w:rPr>
              <w:t>04 Νοεμβρίου 2016</w:t>
            </w:r>
          </w:p>
          <w:p w:rsidR="00F10879" w:rsidRDefault="0058368F">
            <w:pPr>
              <w:pStyle w:val="normal"/>
              <w:widowControl w:val="0"/>
              <w:spacing w:after="0" w:line="240" w:lineRule="auto"/>
              <w:jc w:val="center"/>
            </w:pPr>
            <w:r>
              <w:rPr>
                <w:rFonts w:ascii="Times New Roman" w:eastAsia="Times New Roman" w:hAnsi="Times New Roman" w:cs="Times New Roman"/>
              </w:rPr>
              <w:t>(12.30-14.00)</w:t>
            </w:r>
          </w:p>
          <w:p w:rsidR="00F10879" w:rsidRDefault="00F10879">
            <w:pPr>
              <w:pStyle w:val="normal"/>
              <w:widowControl w:val="0"/>
              <w:spacing w:after="0" w:line="240" w:lineRule="auto"/>
              <w:jc w:val="center"/>
            </w:pPr>
          </w:p>
        </w:tc>
        <w:tc>
          <w:tcPr>
            <w:tcW w:w="2768" w:type="dxa"/>
            <w:tcMar>
              <w:top w:w="100" w:type="dxa"/>
              <w:left w:w="100" w:type="dxa"/>
              <w:bottom w:w="100" w:type="dxa"/>
              <w:right w:w="100" w:type="dxa"/>
            </w:tcMar>
          </w:tcPr>
          <w:p w:rsidR="00F10879" w:rsidRDefault="0058368F">
            <w:pPr>
              <w:pStyle w:val="normal"/>
              <w:widowControl w:val="0"/>
              <w:spacing w:after="0" w:line="240" w:lineRule="auto"/>
              <w:jc w:val="center"/>
            </w:pPr>
            <w:r>
              <w:rPr>
                <w:rFonts w:ascii="Times New Roman" w:eastAsia="Times New Roman" w:hAnsi="Times New Roman" w:cs="Times New Roman"/>
              </w:rPr>
              <w:t xml:space="preserve">Δημοτικό Σχολείο </w:t>
            </w:r>
            <w:proofErr w:type="spellStart"/>
            <w:r>
              <w:rPr>
                <w:rFonts w:ascii="Times New Roman" w:eastAsia="Times New Roman" w:hAnsi="Times New Roman" w:cs="Times New Roman"/>
              </w:rPr>
              <w:t>Παλαιόχωρας</w:t>
            </w:r>
            <w:proofErr w:type="spellEnd"/>
          </w:p>
        </w:tc>
        <w:tc>
          <w:tcPr>
            <w:tcW w:w="2768" w:type="dxa"/>
            <w:tcMar>
              <w:top w:w="100" w:type="dxa"/>
              <w:left w:w="100" w:type="dxa"/>
              <w:bottom w:w="100" w:type="dxa"/>
              <w:right w:w="100" w:type="dxa"/>
            </w:tcMar>
          </w:tcPr>
          <w:p w:rsidR="00F10879" w:rsidRDefault="0058368F">
            <w:pPr>
              <w:pStyle w:val="normal"/>
              <w:spacing w:after="0" w:line="240" w:lineRule="auto"/>
              <w:jc w:val="center"/>
            </w:pPr>
            <w:r>
              <w:rPr>
                <w:rFonts w:ascii="Times New Roman" w:eastAsia="Times New Roman" w:hAnsi="Times New Roman" w:cs="Times New Roman"/>
              </w:rPr>
              <w:t>Εκπαιδευτικοί του υποχρεωτικού τμήματος των ΕΤΟ  Νηπιαγω</w:t>
            </w:r>
            <w:r>
              <w:rPr>
                <w:rFonts w:ascii="Times New Roman" w:eastAsia="Times New Roman" w:hAnsi="Times New Roman" w:cs="Times New Roman"/>
              </w:rPr>
              <w:t xml:space="preserve">γείων: </w:t>
            </w:r>
          </w:p>
          <w:p w:rsidR="00F10879" w:rsidRDefault="0058368F">
            <w:pPr>
              <w:pStyle w:val="normal"/>
              <w:spacing w:after="0" w:line="240" w:lineRule="auto"/>
              <w:jc w:val="center"/>
            </w:pPr>
            <w:r>
              <w:rPr>
                <w:rFonts w:ascii="Times New Roman" w:eastAsia="Times New Roman" w:hAnsi="Times New Roman" w:cs="Times New Roman"/>
              </w:rPr>
              <w:t xml:space="preserve">1ο &amp; 2ο </w:t>
            </w:r>
            <w:proofErr w:type="spellStart"/>
            <w:r>
              <w:rPr>
                <w:rFonts w:ascii="Times New Roman" w:eastAsia="Times New Roman" w:hAnsi="Times New Roman" w:cs="Times New Roman"/>
              </w:rPr>
              <w:t>Παλαιόχωρας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Κουντούρας</w:t>
            </w:r>
            <w:proofErr w:type="spellEnd"/>
            <w:r>
              <w:rPr>
                <w:rFonts w:ascii="Times New Roman" w:eastAsia="Times New Roman" w:hAnsi="Times New Roman" w:cs="Times New Roman"/>
              </w:rPr>
              <w:t xml:space="preserve">, Καντάνου, </w:t>
            </w:r>
            <w:proofErr w:type="spellStart"/>
            <w:r>
              <w:rPr>
                <w:rFonts w:ascii="Times New Roman" w:eastAsia="Times New Roman" w:hAnsi="Times New Roman" w:cs="Times New Roman"/>
              </w:rPr>
              <w:t>Ροδοβανίου</w:t>
            </w:r>
            <w:proofErr w:type="spellEnd"/>
            <w:r>
              <w:rPr>
                <w:rFonts w:ascii="Times New Roman" w:eastAsia="Times New Roman" w:hAnsi="Times New Roman" w:cs="Times New Roman"/>
              </w:rPr>
              <w:t>.</w:t>
            </w:r>
          </w:p>
        </w:tc>
      </w:tr>
    </w:tbl>
    <w:p w:rsidR="00F10879" w:rsidRDefault="00F10879">
      <w:pPr>
        <w:pStyle w:val="normal"/>
        <w:spacing w:line="360" w:lineRule="auto"/>
        <w:jc w:val="both"/>
      </w:pPr>
    </w:p>
    <w:p w:rsidR="00F10879" w:rsidRDefault="0058368F">
      <w:pPr>
        <w:pStyle w:val="normal"/>
        <w:spacing w:line="360" w:lineRule="auto"/>
        <w:jc w:val="both"/>
      </w:pPr>
      <w:r>
        <w:rPr>
          <w:rFonts w:ascii="Times New Roman" w:eastAsia="Times New Roman" w:hAnsi="Times New Roman" w:cs="Times New Roman"/>
        </w:rPr>
        <w:t xml:space="preserve">                                                                       Η Σχολική Σύμβουλος Π.Α 50</w:t>
      </w:r>
      <w:r>
        <w:rPr>
          <w:rFonts w:ascii="Times New Roman" w:eastAsia="Times New Roman" w:hAnsi="Times New Roman" w:cs="Times New Roman"/>
          <w:vertAlign w:val="superscript"/>
        </w:rPr>
        <w:t>ης</w:t>
      </w:r>
      <w:r>
        <w:rPr>
          <w:rFonts w:ascii="Times New Roman" w:eastAsia="Times New Roman" w:hAnsi="Times New Roman" w:cs="Times New Roman"/>
        </w:rPr>
        <w:t xml:space="preserve"> Περιφέρειας        </w:t>
      </w:r>
    </w:p>
    <w:p w:rsidR="00F10879" w:rsidRDefault="0058368F">
      <w:pPr>
        <w:pStyle w:val="normal"/>
        <w:spacing w:line="240" w:lineRule="auto"/>
      </w:pPr>
      <w:r>
        <w:rPr>
          <w:rFonts w:ascii="Times New Roman" w:eastAsia="Times New Roman" w:hAnsi="Times New Roman" w:cs="Times New Roman"/>
        </w:rPr>
        <w:t xml:space="preserve">                                                                       </w:t>
      </w:r>
      <w:r>
        <w:rPr>
          <w:rFonts w:ascii="Times New Roman" w:eastAsia="Times New Roman" w:hAnsi="Times New Roman" w:cs="Times New Roman"/>
        </w:rPr>
        <w:t xml:space="preserve">            Πόπη </w:t>
      </w:r>
      <w:proofErr w:type="spellStart"/>
      <w:r>
        <w:rPr>
          <w:rFonts w:ascii="Times New Roman" w:eastAsia="Times New Roman" w:hAnsi="Times New Roman" w:cs="Times New Roman"/>
        </w:rPr>
        <w:t>Κασσωτάκη</w:t>
      </w:r>
      <w:proofErr w:type="spellEnd"/>
      <w:r>
        <w:rPr>
          <w:rFonts w:ascii="Times New Roman" w:eastAsia="Times New Roman" w:hAnsi="Times New Roman" w:cs="Times New Roman"/>
        </w:rPr>
        <w:t xml:space="preserve"> - Ψαρουδάκη</w:t>
      </w:r>
    </w:p>
    <w:sectPr w:rsidR="00F10879" w:rsidSect="00F10879">
      <w:pgSz w:w="11906" w:h="16838"/>
      <w:pgMar w:top="1440" w:right="1800" w:bottom="144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F10879"/>
    <w:rsid w:val="0058368F"/>
    <w:rsid w:val="00DB6A97"/>
    <w:rsid w:val="00F108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F10879"/>
    <w:pPr>
      <w:keepNext/>
      <w:keepLines/>
      <w:spacing w:before="480" w:after="120"/>
      <w:contextualSpacing/>
      <w:outlineLvl w:val="0"/>
    </w:pPr>
    <w:rPr>
      <w:b/>
      <w:sz w:val="48"/>
      <w:szCs w:val="48"/>
    </w:rPr>
  </w:style>
  <w:style w:type="paragraph" w:styleId="2">
    <w:name w:val="heading 2"/>
    <w:basedOn w:val="normal"/>
    <w:next w:val="normal"/>
    <w:rsid w:val="00F10879"/>
    <w:pPr>
      <w:keepNext/>
      <w:keepLines/>
      <w:spacing w:before="360" w:after="80"/>
      <w:contextualSpacing/>
      <w:outlineLvl w:val="1"/>
    </w:pPr>
    <w:rPr>
      <w:b/>
      <w:sz w:val="36"/>
      <w:szCs w:val="36"/>
    </w:rPr>
  </w:style>
  <w:style w:type="paragraph" w:styleId="3">
    <w:name w:val="heading 3"/>
    <w:basedOn w:val="normal"/>
    <w:next w:val="normal"/>
    <w:rsid w:val="00F10879"/>
    <w:pPr>
      <w:keepNext/>
      <w:keepLines/>
      <w:spacing w:before="280" w:after="80"/>
      <w:contextualSpacing/>
      <w:outlineLvl w:val="2"/>
    </w:pPr>
    <w:rPr>
      <w:b/>
      <w:sz w:val="28"/>
      <w:szCs w:val="28"/>
    </w:rPr>
  </w:style>
  <w:style w:type="paragraph" w:styleId="4">
    <w:name w:val="heading 4"/>
    <w:basedOn w:val="normal"/>
    <w:next w:val="normal"/>
    <w:rsid w:val="00F10879"/>
    <w:pPr>
      <w:keepNext/>
      <w:keepLines/>
      <w:spacing w:before="240" w:after="40"/>
      <w:contextualSpacing/>
      <w:outlineLvl w:val="3"/>
    </w:pPr>
    <w:rPr>
      <w:b/>
      <w:sz w:val="24"/>
      <w:szCs w:val="24"/>
    </w:rPr>
  </w:style>
  <w:style w:type="paragraph" w:styleId="5">
    <w:name w:val="heading 5"/>
    <w:basedOn w:val="normal"/>
    <w:next w:val="normal"/>
    <w:rsid w:val="00F10879"/>
    <w:pPr>
      <w:keepNext/>
      <w:keepLines/>
      <w:spacing w:before="220" w:after="40"/>
      <w:contextualSpacing/>
      <w:outlineLvl w:val="4"/>
    </w:pPr>
    <w:rPr>
      <w:b/>
    </w:rPr>
  </w:style>
  <w:style w:type="paragraph" w:styleId="6">
    <w:name w:val="heading 6"/>
    <w:basedOn w:val="normal"/>
    <w:next w:val="normal"/>
    <w:rsid w:val="00F10879"/>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10879"/>
  </w:style>
  <w:style w:type="table" w:customStyle="1" w:styleId="TableNormal">
    <w:name w:val="Table Normal"/>
    <w:rsid w:val="00F10879"/>
    <w:tblPr>
      <w:tblCellMar>
        <w:top w:w="0" w:type="dxa"/>
        <w:left w:w="0" w:type="dxa"/>
        <w:bottom w:w="0" w:type="dxa"/>
        <w:right w:w="0" w:type="dxa"/>
      </w:tblCellMar>
    </w:tblPr>
  </w:style>
  <w:style w:type="paragraph" w:styleId="a3">
    <w:name w:val="Title"/>
    <w:basedOn w:val="normal"/>
    <w:next w:val="normal"/>
    <w:rsid w:val="00F10879"/>
    <w:pPr>
      <w:keepNext/>
      <w:keepLines/>
      <w:spacing w:before="480" w:after="120"/>
      <w:contextualSpacing/>
    </w:pPr>
    <w:rPr>
      <w:b/>
      <w:sz w:val="72"/>
      <w:szCs w:val="72"/>
    </w:rPr>
  </w:style>
  <w:style w:type="paragraph" w:styleId="a4">
    <w:name w:val="Subtitle"/>
    <w:basedOn w:val="normal"/>
    <w:next w:val="normal"/>
    <w:rsid w:val="00F10879"/>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F10879"/>
    <w:tblPr>
      <w:tblStyleRowBandSize w:val="1"/>
      <w:tblStyleColBandSize w:val="1"/>
      <w:tblCellMar>
        <w:top w:w="0" w:type="dxa"/>
        <w:left w:w="115" w:type="dxa"/>
        <w:bottom w:w="0" w:type="dxa"/>
        <w:right w:w="115" w:type="dxa"/>
      </w:tblCellMar>
    </w:tblPr>
  </w:style>
  <w:style w:type="table" w:customStyle="1" w:styleId="a6">
    <w:basedOn w:val="TableNormal"/>
    <w:rsid w:val="00F10879"/>
    <w:tblPr>
      <w:tblStyleRowBandSize w:val="1"/>
      <w:tblStyleColBandSize w:val="1"/>
      <w:tblCellMar>
        <w:top w:w="0" w:type="dxa"/>
        <w:left w:w="0" w:type="dxa"/>
        <w:bottom w:w="0" w:type="dxa"/>
        <w:right w:w="0" w:type="dxa"/>
      </w:tblCellMar>
    </w:tblPr>
  </w:style>
  <w:style w:type="paragraph" w:styleId="a7">
    <w:name w:val="Balloon Text"/>
    <w:basedOn w:val="a"/>
    <w:link w:val="Char"/>
    <w:uiPriority w:val="99"/>
    <w:semiHidden/>
    <w:unhideWhenUsed/>
    <w:rsid w:val="00DB6A97"/>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DB6A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kassot@gmail.com"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595</Words>
  <Characters>3213</Characters>
  <Application>Microsoft Office Word</Application>
  <DocSecurity>0</DocSecurity>
  <Lines>26</Lines>
  <Paragraphs>7</Paragraphs>
  <ScaleCrop>false</ScaleCrop>
  <Company>work</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2016-10-12T13:48:00Z</cp:lastPrinted>
  <dcterms:created xsi:type="dcterms:W3CDTF">2016-10-12T13:48:00Z</dcterms:created>
  <dcterms:modified xsi:type="dcterms:W3CDTF">2016-10-12T13:52:00Z</dcterms:modified>
</cp:coreProperties>
</file>